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753" w:rsidRDefault="004F0753" w:rsidP="004F0753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0000CD"/>
        </w:rPr>
        <w:t>ПАМЯТКА</w:t>
      </w:r>
    </w:p>
    <w:p w:rsidR="004F0753" w:rsidRDefault="004F0753" w:rsidP="004F0753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0000CD"/>
        </w:rPr>
        <w:t>ДЛЯ ПОДРОСТКОВ, РОДИТЕЛЕЙ И ПЕДАГОГОВ</w:t>
      </w:r>
    </w:p>
    <w:p w:rsidR="004F0753" w:rsidRDefault="004F0753" w:rsidP="004F0753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0000CD"/>
        </w:rPr>
        <w:t>ПО ПРОФИЛАКТИКЕ ВИЧ-инфекции и СПИДа.</w:t>
      </w:r>
    </w:p>
    <w:p w:rsidR="004F0753" w:rsidRDefault="004F0753" w:rsidP="004F0753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5"/>
          <w:rFonts w:ascii="Arial" w:hAnsi="Arial" w:cs="Arial"/>
          <w:b/>
          <w:bCs/>
          <w:color w:val="111111"/>
          <w:sz w:val="18"/>
          <w:szCs w:val="18"/>
        </w:rPr>
        <w:t> </w:t>
      </w:r>
      <w:bookmarkStart w:id="0" w:name="_GoBack"/>
      <w:bookmarkEnd w:id="0"/>
    </w:p>
    <w:p w:rsidR="004F0753" w:rsidRDefault="004F0753" w:rsidP="004F0753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5"/>
          <w:rFonts w:ascii="Arial" w:hAnsi="Arial" w:cs="Arial"/>
          <w:b/>
          <w:bCs/>
          <w:color w:val="111111"/>
          <w:sz w:val="21"/>
          <w:szCs w:val="21"/>
        </w:rPr>
        <w:t>Профилактика СПИДа</w:t>
      </w:r>
    </w:p>
    <w:p w:rsidR="004F0753" w:rsidRDefault="004F0753" w:rsidP="004F0753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5"/>
          <w:rFonts w:ascii="Arial" w:hAnsi="Arial" w:cs="Arial"/>
          <w:b/>
          <w:bCs/>
          <w:color w:val="111111"/>
          <w:sz w:val="21"/>
          <w:szCs w:val="21"/>
        </w:rPr>
        <w:t>начинается с осознания личной ответственности</w:t>
      </w:r>
    </w:p>
    <w:p w:rsidR="004F0753" w:rsidRDefault="004F0753" w:rsidP="004F0753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  <w:sz w:val="21"/>
          <w:szCs w:val="21"/>
        </w:rPr>
        <w:t>ВИЧ — необычный вирус: человек может быть инфицирован много лет и казаться при этом абсолютно здоровым. Попав в организм, вирус постепенно разрушает иммунную систему, убивая клетки крови, которые являются частью иммунной (защитной) системы организма.</w:t>
      </w:r>
    </w:p>
    <w:p w:rsidR="004F0753" w:rsidRDefault="004F0753" w:rsidP="004F0753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Если человек инфицирован, еще не значит, что у него сразу разовьется СПИД. Вирус может находиться в организме десять и более лет, прежде чем человек почувствует какие-либо симптомы заболевания. В течение всего периода он может выглядеть и чувствовать себя абсолютно здоровым и при этом передать этот вирус другим. Можно получить ВИЧ, не подозревая этого, и можно передать ВИЧ другим, не зная об этом.</w:t>
      </w:r>
    </w:p>
    <w:p w:rsidR="004F0753" w:rsidRDefault="004F0753" w:rsidP="004F0753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  <w:sz w:val="21"/>
          <w:szCs w:val="21"/>
        </w:rPr>
        <w:t>Как ВИЧ проникает в организм?</w:t>
      </w:r>
    </w:p>
    <w:p w:rsidR="004F0753" w:rsidRDefault="004F0753" w:rsidP="004F0753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Заражение может произойти только при попадании инфицированной биологической жидкости в кровь неинфицированного человека непосредственно или через слизистые оболочки (в основном, слизистые половых органов). Биологических жидкостей, концентрация вируса в которых достаточна для заражения, всего четыре: кровь, сперма, вагинальный секрет и грудное молоко. Вирус может попасть в организм при сексуальном контакте без презерватива, при использовании нестерильных инструментов для инъекций и других манипуляций, предусматривающих нарушение целостности кожных покровов.</w:t>
      </w:r>
    </w:p>
    <w:p w:rsidR="004F0753" w:rsidRDefault="004F0753" w:rsidP="004F0753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  <w:sz w:val="21"/>
          <w:szCs w:val="21"/>
        </w:rPr>
        <w:t> </w:t>
      </w:r>
    </w:p>
    <w:p w:rsidR="004F0753" w:rsidRDefault="004F0753" w:rsidP="004F0753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  <w:sz w:val="21"/>
          <w:szCs w:val="21"/>
        </w:rPr>
        <w:t>Известны три пути передачи ВИЧ:</w:t>
      </w:r>
    </w:p>
    <w:p w:rsidR="004F0753" w:rsidRDefault="004F0753" w:rsidP="004F0753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— </w:t>
      </w:r>
      <w:r>
        <w:rPr>
          <w:rStyle w:val="a4"/>
          <w:rFonts w:ascii="Tahoma" w:hAnsi="Tahoma" w:cs="Tahoma"/>
          <w:color w:val="111111"/>
          <w:sz w:val="21"/>
          <w:szCs w:val="21"/>
        </w:rPr>
        <w:t>Половой</w:t>
      </w:r>
      <w:r>
        <w:rPr>
          <w:rFonts w:ascii="Tahoma" w:hAnsi="Tahoma" w:cs="Tahoma"/>
          <w:color w:val="111111"/>
          <w:sz w:val="21"/>
          <w:szCs w:val="21"/>
        </w:rPr>
        <w:t> — при незащищенном половом контакте с ВИЧ-инфицированным или больным СПИДом.</w:t>
      </w:r>
    </w:p>
    <w:p w:rsidR="004F0753" w:rsidRDefault="004F0753" w:rsidP="004F0753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proofErr w:type="gramStart"/>
      <w:r>
        <w:rPr>
          <w:rFonts w:ascii="Tahoma" w:hAnsi="Tahoma" w:cs="Tahoma"/>
          <w:color w:val="111111"/>
          <w:sz w:val="21"/>
          <w:szCs w:val="21"/>
        </w:rPr>
        <w:t>– </w:t>
      </w:r>
      <w:r>
        <w:rPr>
          <w:rStyle w:val="a4"/>
          <w:rFonts w:ascii="Tahoma" w:hAnsi="Tahoma" w:cs="Tahoma"/>
          <w:color w:val="111111"/>
          <w:sz w:val="21"/>
          <w:szCs w:val="21"/>
        </w:rPr>
        <w:t>Парентеральный </w:t>
      </w:r>
      <w:r>
        <w:rPr>
          <w:rFonts w:ascii="Tahoma" w:hAnsi="Tahoma" w:cs="Tahoma"/>
          <w:color w:val="111111"/>
          <w:sz w:val="21"/>
          <w:szCs w:val="21"/>
        </w:rPr>
        <w:t>— при попадании крови ВИЧ-инфицированного или больного СПИДом в организм здорового человека.</w:t>
      </w:r>
      <w:proofErr w:type="gramEnd"/>
    </w:p>
    <w:p w:rsidR="004F0753" w:rsidRDefault="004F0753" w:rsidP="004F0753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– </w:t>
      </w:r>
      <w:r>
        <w:rPr>
          <w:rStyle w:val="a4"/>
          <w:rFonts w:ascii="Tahoma" w:hAnsi="Tahoma" w:cs="Tahoma"/>
          <w:color w:val="111111"/>
          <w:sz w:val="21"/>
          <w:szCs w:val="21"/>
        </w:rPr>
        <w:t>Вертикальный</w:t>
      </w:r>
      <w:r>
        <w:rPr>
          <w:rFonts w:ascii="Tahoma" w:hAnsi="Tahoma" w:cs="Tahoma"/>
          <w:color w:val="111111"/>
          <w:sz w:val="21"/>
          <w:szCs w:val="21"/>
        </w:rPr>
        <w:t> — ВИЧ-инфицированная беременная женщина может передать вирус ребенку во время беременности, в процессе родов, при грудном вскармливании ребенка.</w:t>
      </w:r>
    </w:p>
    <w:p w:rsidR="004F0753" w:rsidRDefault="004F0753" w:rsidP="004F0753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  <w:sz w:val="21"/>
          <w:szCs w:val="21"/>
        </w:rPr>
        <w:t xml:space="preserve">Нельзя заразиться ВИЧ </w:t>
      </w:r>
      <w:proofErr w:type="gramStart"/>
      <w:r>
        <w:rPr>
          <w:rStyle w:val="a4"/>
          <w:rFonts w:ascii="Tahoma" w:hAnsi="Tahoma" w:cs="Tahoma"/>
          <w:color w:val="111111"/>
          <w:sz w:val="21"/>
          <w:szCs w:val="21"/>
        </w:rPr>
        <w:t>через</w:t>
      </w:r>
      <w:proofErr w:type="gramEnd"/>
      <w:r>
        <w:rPr>
          <w:rStyle w:val="a4"/>
          <w:rFonts w:ascii="Tahoma" w:hAnsi="Tahoma" w:cs="Tahoma"/>
          <w:color w:val="111111"/>
          <w:sz w:val="21"/>
          <w:szCs w:val="21"/>
        </w:rPr>
        <w:t>:</w:t>
      </w:r>
    </w:p>
    <w:p w:rsidR="004F0753" w:rsidRDefault="004F0753" w:rsidP="004F0753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– пот, слюну, слезы, кашель;</w:t>
      </w:r>
    </w:p>
    <w:p w:rsidR="004F0753" w:rsidRDefault="004F0753" w:rsidP="004F0753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– рукопожатия, объятия, поцелуи;</w:t>
      </w:r>
    </w:p>
    <w:p w:rsidR="004F0753" w:rsidRDefault="004F0753" w:rsidP="004F0753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– укусы насекомых;</w:t>
      </w:r>
    </w:p>
    <w:p w:rsidR="004F0753" w:rsidRDefault="004F0753" w:rsidP="004F0753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– общую посуду и пищу,</w:t>
      </w:r>
    </w:p>
    <w:p w:rsidR="004F0753" w:rsidRDefault="004F0753" w:rsidP="004F0753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– общие вещи: деньги, книги, клавиатуру компьютера, бытовые предметы;</w:t>
      </w:r>
    </w:p>
    <w:p w:rsidR="004F0753" w:rsidRDefault="004F0753" w:rsidP="004F0753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– воду (при пользовании общим бассейном, ванной, душем, туалетом).</w:t>
      </w:r>
    </w:p>
    <w:p w:rsidR="004F0753" w:rsidRDefault="004F0753" w:rsidP="004F0753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  <w:sz w:val="21"/>
          <w:szCs w:val="21"/>
        </w:rPr>
        <w:t>Профилактика полового пути передачи ВИЧ</w:t>
      </w:r>
    </w:p>
    <w:p w:rsidR="004F0753" w:rsidRDefault="004F0753" w:rsidP="004F0753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Для предупреждения заражения ВИЧ при половом контакте следует:</w:t>
      </w:r>
    </w:p>
    <w:p w:rsidR="004F0753" w:rsidRDefault="004F0753" w:rsidP="004F0753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lastRenderedPageBreak/>
        <w:t>– избегать беспорядочных и случайных половых связей;</w:t>
      </w:r>
    </w:p>
    <w:p w:rsidR="004F0753" w:rsidRDefault="004F0753" w:rsidP="004F0753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– при любом половом контакте пользоваться презервативом высокого качества.</w:t>
      </w:r>
    </w:p>
    <w:p w:rsidR="004F0753" w:rsidRDefault="004F0753" w:rsidP="004F0753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Следует помнить, что из противозачаточных средств только презерватив препятствует проникновению ВИЧ и при правильном использовании защищает от заражения ВИЧ-инфекцией на 98 %.</w:t>
      </w:r>
    </w:p>
    <w:p w:rsidR="004F0753" w:rsidRDefault="004F0753" w:rsidP="004F0753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  <w:sz w:val="21"/>
          <w:szCs w:val="21"/>
        </w:rPr>
        <w:t>Профилактика парентерального пути передачи ВИЧ</w:t>
      </w:r>
    </w:p>
    <w:p w:rsidR="004F0753" w:rsidRDefault="004F0753" w:rsidP="004F0753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– отказаться от употребления наркотических веществ;</w:t>
      </w:r>
    </w:p>
    <w:p w:rsidR="004F0753" w:rsidRDefault="004F0753" w:rsidP="004F0753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– подвергать обработке, в т. ч. с использованием дезинфицирующих средств многоразовые инструменты для маникюра/педикюра/пирсинга/</w:t>
      </w:r>
      <w:proofErr w:type="spellStart"/>
      <w:r>
        <w:rPr>
          <w:rFonts w:ascii="Tahoma" w:hAnsi="Tahoma" w:cs="Tahoma"/>
          <w:color w:val="111111"/>
          <w:sz w:val="21"/>
          <w:szCs w:val="21"/>
        </w:rPr>
        <w:t>татуажа</w:t>
      </w:r>
      <w:proofErr w:type="spellEnd"/>
      <w:r>
        <w:rPr>
          <w:rFonts w:ascii="Tahoma" w:hAnsi="Tahoma" w:cs="Tahoma"/>
          <w:color w:val="111111"/>
          <w:sz w:val="21"/>
          <w:szCs w:val="21"/>
        </w:rPr>
        <w:t>;</w:t>
      </w:r>
    </w:p>
    <w:p w:rsidR="004F0753" w:rsidRDefault="004F0753" w:rsidP="004F0753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– при попадании чужой крови на раневую поверхность необходимо промыть рану проточной водой, обработать 3 % раствором перекиси водорода или спиртосодержащим раствором (70 %), после обработки закрыть рану пластырем;</w:t>
      </w:r>
    </w:p>
    <w:p w:rsidR="004F0753" w:rsidRDefault="004F0753" w:rsidP="004F0753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– при попадании крови на слизистую глаза промыть глаза водой и закапать глазными каплями, обладающими слезоотделительным и дезинфицирующим эффектом (например, 20 % раствором альбуцида);</w:t>
      </w:r>
    </w:p>
    <w:p w:rsidR="004F0753" w:rsidRDefault="004F0753" w:rsidP="004F0753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– при попадании крови на слизистую оболочку полости рта — прополоскать рот 70 % этиловым спиртом;</w:t>
      </w:r>
    </w:p>
    <w:p w:rsidR="004F0753" w:rsidRDefault="004F0753" w:rsidP="004F0753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– для оказания первой медицинской помощи при кровотечениях необходимо использовать резиновые перчатки и защищать открытые участки кожи и слизистые глаз от попадания крови, любые загрязнения кровью должны рассматриваться как потенциально опасные.</w:t>
      </w:r>
    </w:p>
    <w:p w:rsidR="004F0753" w:rsidRDefault="004F0753" w:rsidP="004F0753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  <w:sz w:val="21"/>
          <w:szCs w:val="21"/>
        </w:rPr>
        <w:t>Профилактика вертикального пути передачи ВИЧ</w:t>
      </w:r>
    </w:p>
    <w:p w:rsidR="004F0753" w:rsidRDefault="004F0753" w:rsidP="004F0753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Согласно действующему законодательству каждая беременная женщина может пройти обследование на ВИЧ-инфекцию. При обнаружении вируса в организме ей для профилактики внутриутробного инфицирования назначают специальные лекарственные препараты.</w:t>
      </w:r>
    </w:p>
    <w:p w:rsidR="004F0753" w:rsidRDefault="004F0753" w:rsidP="004F0753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  <w:sz w:val="21"/>
          <w:szCs w:val="21"/>
        </w:rPr>
        <w:t> </w:t>
      </w:r>
    </w:p>
    <w:p w:rsidR="004F0753" w:rsidRDefault="004F0753" w:rsidP="004F0753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  <w:sz w:val="21"/>
          <w:szCs w:val="21"/>
        </w:rPr>
        <w:t>Тестирование на ВИЧ</w:t>
      </w:r>
    </w:p>
    <w:p w:rsidR="004F0753" w:rsidRDefault="004F0753" w:rsidP="004F0753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Пройти обследование на ВИЧ-инфекцию можно анонимно и бесплатно в любом лечебно-профилактическом учреждении, в отделах профилактики СПИД республиканского и областных центров гигиены, эпидемиологии и общественного здоровья.</w:t>
      </w:r>
    </w:p>
    <w:p w:rsidR="004F0753" w:rsidRDefault="004F0753" w:rsidP="004F0753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В настоящее время нет лекарства, способного уничтожить ВИЧ в организме человека, нет вакцины, способной предотвратить заражение. Никто не застрахован от заражения ВИЧ. Любой человек в любом возрасте вне зависимости от места проживания и религиозных убеждений может заразиться. Только знания (о путях передачи и профилактике ВИЧ-инфекции) и поведение конкретного человека в «опасных» ситуациях способны защитить его от заражения.</w:t>
      </w:r>
    </w:p>
    <w:p w:rsidR="004F0753" w:rsidRDefault="004F0753" w:rsidP="004F0753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111111"/>
          <w:sz w:val="21"/>
          <w:szCs w:val="21"/>
        </w:rPr>
        <w:t>Каждый сам принимает решения и несет ответственность за свои поступки, за свою жизнь.</w:t>
      </w:r>
    </w:p>
    <w:p w:rsidR="00EB326E" w:rsidRDefault="00EB326E" w:rsidP="004F0753">
      <w:pPr>
        <w:jc w:val="both"/>
      </w:pPr>
    </w:p>
    <w:sectPr w:rsidR="00EB32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753"/>
    <w:rsid w:val="004F0753"/>
    <w:rsid w:val="00EB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0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F0753"/>
    <w:rPr>
      <w:b/>
      <w:bCs/>
    </w:rPr>
  </w:style>
  <w:style w:type="character" w:styleId="a5">
    <w:name w:val="Emphasis"/>
    <w:basedOn w:val="a0"/>
    <w:uiPriority w:val="20"/>
    <w:qFormat/>
    <w:rsid w:val="004F075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0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F0753"/>
    <w:rPr>
      <w:b/>
      <w:bCs/>
    </w:rPr>
  </w:style>
  <w:style w:type="character" w:styleId="a5">
    <w:name w:val="Emphasis"/>
    <w:basedOn w:val="a0"/>
    <w:uiPriority w:val="20"/>
    <w:qFormat/>
    <w:rsid w:val="004F075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1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670</Words>
  <Characters>3820</Characters>
  <Application>Microsoft Office Word</Application>
  <DocSecurity>0</DocSecurity>
  <Lines>31</Lines>
  <Paragraphs>8</Paragraphs>
  <ScaleCrop>false</ScaleCrop>
  <Company/>
  <LinksUpToDate>false</LinksUpToDate>
  <CharactersWithSpaces>4482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Н. Граматчикова</dc:creator>
  <cp:lastModifiedBy>Наталья Н. Граматчикова</cp:lastModifiedBy>
  <cp:revision>1</cp:revision>
  <dcterms:created xsi:type="dcterms:W3CDTF">2020-06-01T05:55:00Z</dcterms:created>
  <dcterms:modified xsi:type="dcterms:W3CDTF">2020-06-01T06:03:00Z</dcterms:modified>
</cp:coreProperties>
</file>